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7EE7" w:rsidRDefault="00C81F15">
      <w:r>
        <w:t>The following are the links to download the debugger software (Code Composer Studio) needed to run the XDS110 probe that we will be using and the C2000 files that will be needed (such as headers, linker files, etc.).  You will need to create an account before TI will let you download the previously mentioned material</w:t>
      </w:r>
      <w:r w:rsidR="009324CA">
        <w:t>, but it is still free.  Once CCS and the C2000 files are downloaded, you can use the following steps to access the files relating to our MCU.</w:t>
      </w:r>
    </w:p>
    <w:p w:rsidR="009324CA" w:rsidRDefault="009324CA" w:rsidP="009324CA">
      <w:pPr>
        <w:pStyle w:val="ListParagraph"/>
        <w:numPr>
          <w:ilvl w:val="0"/>
          <w:numId w:val="1"/>
        </w:numPr>
      </w:pPr>
      <w:r>
        <w:t xml:space="preserve">Go to the following location on File Explorer: </w:t>
      </w:r>
      <w:r w:rsidRPr="009324CA">
        <w:t>C:\ti\c2000\C2000Ware_1_00_03_00\device_support</w:t>
      </w:r>
    </w:p>
    <w:p w:rsidR="009324CA" w:rsidRDefault="009324CA" w:rsidP="009324CA">
      <w:pPr>
        <w:pStyle w:val="ListParagraph"/>
        <w:numPr>
          <w:ilvl w:val="0"/>
          <w:numId w:val="1"/>
        </w:numPr>
      </w:pPr>
      <w:r>
        <w:t>Then make a copy of the folder labeled “f2803x.”  You will use the files locat</w:t>
      </w:r>
      <w:r w:rsidR="002E762E">
        <w:t xml:space="preserve">ed in the copied folder so that the original files don’t get modified (just in case you need to reference the original files). </w:t>
      </w:r>
    </w:p>
    <w:p w:rsidR="002E762E" w:rsidRDefault="002E762E" w:rsidP="002E762E">
      <w:pPr>
        <w:pStyle w:val="ListParagraph"/>
        <w:numPr>
          <w:ilvl w:val="0"/>
          <w:numId w:val="1"/>
        </w:numPr>
      </w:pPr>
      <w:r>
        <w:t xml:space="preserve"> Open the Code Composer Studio and click the “File” tab and then the “import” option.</w:t>
      </w:r>
      <w:r w:rsidR="00256C48">
        <w:t xml:space="preserve"> </w:t>
      </w:r>
    </w:p>
    <w:p w:rsidR="002E762E" w:rsidRDefault="002E762E" w:rsidP="002E762E">
      <w:pPr>
        <w:pStyle w:val="ListParagraph"/>
        <w:numPr>
          <w:ilvl w:val="0"/>
          <w:numId w:val="1"/>
        </w:numPr>
      </w:pPr>
      <w:r>
        <w:t>A dialogue box will appear.  Select</w:t>
      </w:r>
      <w:r w:rsidR="00256C48">
        <w:t xml:space="preserve"> CCS project as the import type and then click “next.”</w:t>
      </w:r>
    </w:p>
    <w:p w:rsidR="00256C48" w:rsidRDefault="00256C48" w:rsidP="00256C48">
      <w:pPr>
        <w:pStyle w:val="ListParagraph"/>
        <w:numPr>
          <w:ilvl w:val="0"/>
          <w:numId w:val="1"/>
        </w:numPr>
      </w:pPr>
      <w:r>
        <w:t>Click “browse” and go “</w:t>
      </w:r>
      <w:r w:rsidRPr="00256C48">
        <w:t>C:\</w:t>
      </w:r>
      <w:proofErr w:type="spellStart"/>
      <w:r w:rsidRPr="00256C48">
        <w:t>ti</w:t>
      </w:r>
      <w:proofErr w:type="spellEnd"/>
      <w:r w:rsidRPr="00256C48">
        <w:t>\c2000\C2000Ware_1_00_03_00\</w:t>
      </w:r>
      <w:proofErr w:type="spellStart"/>
      <w:r w:rsidRPr="00256C48">
        <w:t>device_support</w:t>
      </w:r>
      <w:proofErr w:type="spellEnd"/>
      <w:r w:rsidRPr="00256C48">
        <w:t>\f2803x - Copy\examples\c28</w:t>
      </w:r>
      <w:r>
        <w:t>” to find an example you would like to import.</w:t>
      </w:r>
    </w:p>
    <w:p w:rsidR="00256C48" w:rsidRDefault="00256C48" w:rsidP="00256C48">
      <w:pPr>
        <w:pStyle w:val="ListParagraph"/>
        <w:numPr>
          <w:ilvl w:val="0"/>
          <w:numId w:val="1"/>
        </w:numPr>
      </w:pPr>
      <w:r w:rsidRPr="00256C48">
        <w:rPr>
          <w:color w:val="FF0000"/>
        </w:rPr>
        <w:t>CAUTION!!!!</w:t>
      </w:r>
      <w:r>
        <w:t xml:space="preserve">  Don’t run any of the programs without knowing what is happening to the I/O pins on the MCU.  Some of the programs can damage the MCU or other components if ran without modifications.</w:t>
      </w:r>
    </w:p>
    <w:p w:rsidR="00BB5659" w:rsidRDefault="00BB5659" w:rsidP="00256C48">
      <w:pPr>
        <w:pStyle w:val="ListParagraph"/>
        <w:numPr>
          <w:ilvl w:val="0"/>
          <w:numId w:val="1"/>
        </w:numPr>
      </w:pPr>
      <w:r>
        <w:t>Note:  The .c files used in this project were modified with the sole purpose of working with the motor controller design.  The different .c files are included in the same directory as this document you are reading.  It is best if you only copy the text in the .c files to the file with the same name in the Code Composer workspace files once they have been included.</w:t>
      </w:r>
    </w:p>
    <w:p w:rsidR="00FF489F" w:rsidRDefault="00FF489F" w:rsidP="00256C48">
      <w:pPr>
        <w:pStyle w:val="ListParagraph"/>
        <w:numPr>
          <w:ilvl w:val="0"/>
          <w:numId w:val="1"/>
        </w:numPr>
      </w:pPr>
      <w:r>
        <w:t>Below is a screenshot of the .c files, linker file, and include files used on the controller project:</w:t>
      </w:r>
    </w:p>
    <w:p w:rsidR="00FF489F" w:rsidRDefault="00FF489F" w:rsidP="00FF489F"/>
    <w:p w:rsidR="00FF489F" w:rsidRDefault="00FF489F" w:rsidP="00FF489F">
      <w:pPr>
        <w:keepNext/>
        <w:jc w:val="center"/>
      </w:pPr>
      <w:r>
        <w:rPr>
          <w:noProof/>
        </w:rPr>
        <w:lastRenderedPageBreak/>
        <w:drawing>
          <wp:inline distT="0" distB="0" distL="0" distR="0" wp14:anchorId="03A46A63" wp14:editId="3569E543">
            <wp:extent cx="4867275" cy="387667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867275" cy="3876675"/>
                    </a:xfrm>
                    <a:prstGeom prst="rect">
                      <a:avLst/>
                    </a:prstGeom>
                    <a:ln>
                      <a:solidFill>
                        <a:schemeClr val="tx1"/>
                      </a:solidFill>
                    </a:ln>
                  </pic:spPr>
                </pic:pic>
              </a:graphicData>
            </a:graphic>
          </wp:inline>
        </w:drawing>
      </w:r>
    </w:p>
    <w:p w:rsidR="00FF489F" w:rsidRPr="00FF489F" w:rsidRDefault="00FF489F" w:rsidP="00FF489F">
      <w:pPr>
        <w:pStyle w:val="Caption"/>
        <w:jc w:val="center"/>
        <w:rPr>
          <w:sz w:val="24"/>
        </w:rPr>
      </w:pPr>
      <w:r w:rsidRPr="00FF489F">
        <w:rPr>
          <w:sz w:val="24"/>
        </w:rPr>
        <w:t xml:space="preserve">Figure </w:t>
      </w:r>
      <w:r w:rsidRPr="00FF489F">
        <w:rPr>
          <w:sz w:val="24"/>
        </w:rPr>
        <w:fldChar w:fldCharType="begin"/>
      </w:r>
      <w:r w:rsidRPr="00FF489F">
        <w:rPr>
          <w:sz w:val="24"/>
        </w:rPr>
        <w:instrText xml:space="preserve"> SEQ Figure \* ARABIC </w:instrText>
      </w:r>
      <w:r w:rsidRPr="00FF489F">
        <w:rPr>
          <w:sz w:val="24"/>
        </w:rPr>
        <w:fldChar w:fldCharType="separate"/>
      </w:r>
      <w:r w:rsidRPr="00FF489F">
        <w:rPr>
          <w:noProof/>
          <w:sz w:val="24"/>
        </w:rPr>
        <w:t>1</w:t>
      </w:r>
      <w:r w:rsidRPr="00FF489F">
        <w:rPr>
          <w:sz w:val="24"/>
        </w:rPr>
        <w:fldChar w:fldCharType="end"/>
      </w:r>
      <w:r w:rsidRPr="00FF489F">
        <w:rPr>
          <w:sz w:val="24"/>
        </w:rPr>
        <w:t>:  Code Composer Workspace File Hierarchy</w:t>
      </w:r>
    </w:p>
    <w:p w:rsidR="00A6389A" w:rsidRDefault="00A6389A" w:rsidP="00A6389A">
      <w:bookmarkStart w:id="0" w:name="_GoBack"/>
      <w:bookmarkEnd w:id="0"/>
    </w:p>
    <w:p w:rsidR="00A6389A" w:rsidRDefault="00A6389A" w:rsidP="00A6389A">
      <w:pPr>
        <w:rPr>
          <w:u w:val="single"/>
        </w:rPr>
      </w:pPr>
      <w:r>
        <w:rPr>
          <w:u w:val="single"/>
        </w:rPr>
        <w:t>SOFTWARE AND FILE HYPER LINKS</w:t>
      </w:r>
    </w:p>
    <w:p w:rsidR="00A6389A" w:rsidRDefault="00FF489F" w:rsidP="00A6389A">
      <w:pPr>
        <w:rPr>
          <w:u w:val="single"/>
        </w:rPr>
      </w:pPr>
      <w:hyperlink r:id="rId6" w:history="1">
        <w:r w:rsidR="00A6389A">
          <w:rPr>
            <w:rStyle w:val="Hyperlink"/>
          </w:rPr>
          <w:t>C2000Ware:  Header files, Examples, Linker Files, etc.</w:t>
        </w:r>
      </w:hyperlink>
    </w:p>
    <w:p w:rsidR="00A6389A" w:rsidRDefault="00FF489F" w:rsidP="00A6389A">
      <w:pPr>
        <w:rPr>
          <w:u w:val="single"/>
        </w:rPr>
      </w:pPr>
      <w:hyperlink r:id="rId7" w:history="1">
        <w:r w:rsidR="00A6389A" w:rsidRPr="00A6389A">
          <w:rPr>
            <w:rStyle w:val="Hyperlink"/>
          </w:rPr>
          <w:t>Code Composer Studio (CCS)</w:t>
        </w:r>
      </w:hyperlink>
    </w:p>
    <w:p w:rsidR="00A6389A" w:rsidRPr="00A6389A" w:rsidRDefault="00A6389A" w:rsidP="00A6389A">
      <w:pPr>
        <w:rPr>
          <w:u w:val="single"/>
        </w:rPr>
      </w:pPr>
    </w:p>
    <w:p w:rsidR="00256C48" w:rsidRDefault="00256C48" w:rsidP="00256C48">
      <w:pPr>
        <w:ind w:left="360"/>
      </w:pPr>
    </w:p>
    <w:p w:rsidR="002E762E" w:rsidRDefault="002E762E" w:rsidP="002E762E">
      <w:pPr>
        <w:pStyle w:val="ListParagraph"/>
      </w:pPr>
    </w:p>
    <w:p w:rsidR="002E762E" w:rsidRDefault="002E762E" w:rsidP="002E762E">
      <w:pPr>
        <w:pStyle w:val="ListParagraph"/>
      </w:pPr>
    </w:p>
    <w:p w:rsidR="002E762E" w:rsidRDefault="002E762E" w:rsidP="002E762E">
      <w:pPr>
        <w:pStyle w:val="ListParagraph"/>
      </w:pPr>
    </w:p>
    <w:p w:rsidR="009324CA" w:rsidRDefault="009324CA" w:rsidP="009324CA">
      <w:pPr>
        <w:pStyle w:val="ListParagraph"/>
      </w:pPr>
    </w:p>
    <w:sectPr w:rsidR="00932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8A1227"/>
    <w:multiLevelType w:val="hybridMultilevel"/>
    <w:tmpl w:val="0AF496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F15"/>
    <w:rsid w:val="00077EE7"/>
    <w:rsid w:val="000B0D5C"/>
    <w:rsid w:val="00100191"/>
    <w:rsid w:val="00157080"/>
    <w:rsid w:val="001E01EF"/>
    <w:rsid w:val="00256C48"/>
    <w:rsid w:val="002E762E"/>
    <w:rsid w:val="005839F2"/>
    <w:rsid w:val="00621769"/>
    <w:rsid w:val="009324CA"/>
    <w:rsid w:val="00A550F3"/>
    <w:rsid w:val="00A6389A"/>
    <w:rsid w:val="00BB5659"/>
    <w:rsid w:val="00C64174"/>
    <w:rsid w:val="00C81F15"/>
    <w:rsid w:val="00FD48A6"/>
    <w:rsid w:val="00FF48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34E48"/>
  <w15:chartTrackingRefBased/>
  <w15:docId w15:val="{D873FF58-4811-4931-9810-CB7881738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57080"/>
    <w:pPr>
      <w:spacing w:line="36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24CA"/>
    <w:pPr>
      <w:ind w:left="720"/>
      <w:contextualSpacing/>
    </w:pPr>
  </w:style>
  <w:style w:type="character" w:styleId="Hyperlink">
    <w:name w:val="Hyperlink"/>
    <w:basedOn w:val="DefaultParagraphFont"/>
    <w:uiPriority w:val="99"/>
    <w:unhideWhenUsed/>
    <w:rsid w:val="00A6389A"/>
    <w:rPr>
      <w:color w:val="0563C1" w:themeColor="hyperlink"/>
      <w:u w:val="single"/>
    </w:rPr>
  </w:style>
  <w:style w:type="character" w:styleId="UnresolvedMention">
    <w:name w:val="Unresolved Mention"/>
    <w:basedOn w:val="DefaultParagraphFont"/>
    <w:uiPriority w:val="99"/>
    <w:semiHidden/>
    <w:unhideWhenUsed/>
    <w:rsid w:val="00A6389A"/>
    <w:rPr>
      <w:color w:val="808080"/>
      <w:shd w:val="clear" w:color="auto" w:fill="E6E6E6"/>
    </w:rPr>
  </w:style>
  <w:style w:type="character" w:styleId="FollowedHyperlink">
    <w:name w:val="FollowedHyperlink"/>
    <w:basedOn w:val="DefaultParagraphFont"/>
    <w:uiPriority w:val="99"/>
    <w:semiHidden/>
    <w:unhideWhenUsed/>
    <w:rsid w:val="00A6389A"/>
    <w:rPr>
      <w:color w:val="954F72" w:themeColor="followedHyperlink"/>
      <w:u w:val="single"/>
    </w:rPr>
  </w:style>
  <w:style w:type="paragraph" w:styleId="Caption">
    <w:name w:val="caption"/>
    <w:basedOn w:val="Normal"/>
    <w:next w:val="Normal"/>
    <w:uiPriority w:val="35"/>
    <w:unhideWhenUsed/>
    <w:qFormat/>
    <w:rsid w:val="00FF489F"/>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ocessors.wiki.ti.com/index.php/Download_CC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i.com/tool/c2000ware"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Brandon Dyer</dc:creator>
  <cp:keywords/>
  <dc:description/>
  <cp:lastModifiedBy>Brandon Dyer</cp:lastModifiedBy>
  <cp:revision>3</cp:revision>
  <dcterms:created xsi:type="dcterms:W3CDTF">2018-01-20T22:38:00Z</dcterms:created>
  <dcterms:modified xsi:type="dcterms:W3CDTF">2018-05-03T18:44:00Z</dcterms:modified>
</cp:coreProperties>
</file>